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4D2E6" w14:textId="447EDC50" w:rsidR="00E46283" w:rsidRDefault="00E46283" w:rsidP="00E46283">
      <w:pPr>
        <w:pStyle w:val="yiv3805522502msonormal"/>
        <w:jc w:val="center"/>
        <w:rPr>
          <w:rFonts w:ascii="Helvetica" w:hAnsi="Helvetica"/>
          <w:b/>
          <w:bCs/>
          <w:color w:val="26282A"/>
          <w:sz w:val="20"/>
          <w:szCs w:val="20"/>
          <w:u w:val="single"/>
        </w:rPr>
      </w:pPr>
      <w:r>
        <w:rPr>
          <w:noProof/>
        </w:rPr>
        <w:drawing>
          <wp:inline distT="0" distB="0" distL="0" distR="0" wp14:anchorId="34C33F97" wp14:editId="26A95A3D">
            <wp:extent cx="2189050" cy="4286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1151" cy="430994"/>
                    </a:xfrm>
                    <a:prstGeom prst="rect">
                      <a:avLst/>
                    </a:prstGeom>
                    <a:noFill/>
                    <a:ln>
                      <a:noFill/>
                    </a:ln>
                  </pic:spPr>
                </pic:pic>
              </a:graphicData>
            </a:graphic>
          </wp:inline>
        </w:drawing>
      </w:r>
    </w:p>
    <w:p w14:paraId="66C1AA16" w14:textId="50DB81B1" w:rsidR="00E46283" w:rsidRPr="00AB1F3F" w:rsidRDefault="00E46283" w:rsidP="00E46283">
      <w:pPr>
        <w:pStyle w:val="yiv3805522502msonormal"/>
        <w:jc w:val="center"/>
        <w:rPr>
          <w:rFonts w:ascii="Helvetica" w:hAnsi="Helvetica"/>
          <w:b/>
          <w:bCs/>
          <w:color w:val="26282A"/>
          <w:sz w:val="20"/>
          <w:szCs w:val="20"/>
          <w:u w:val="single"/>
        </w:rPr>
      </w:pPr>
      <w:r w:rsidRPr="00AB1F3F">
        <w:rPr>
          <w:rFonts w:ascii="Helvetica" w:hAnsi="Helvetica"/>
          <w:b/>
          <w:bCs/>
          <w:color w:val="26282A"/>
          <w:sz w:val="20"/>
          <w:szCs w:val="20"/>
          <w:u w:val="single"/>
        </w:rPr>
        <w:t>WSK D1843 Installation Tips</w:t>
      </w:r>
    </w:p>
    <w:p w14:paraId="2EA6FB8A" w14:textId="77777777" w:rsidR="00E46283" w:rsidRDefault="00E46283" w:rsidP="00E46283">
      <w:pPr>
        <w:pStyle w:val="yiv3805522502msonormal"/>
        <w:rPr>
          <w:rFonts w:ascii="Helvetica" w:hAnsi="Helvetica"/>
          <w:color w:val="26282A"/>
          <w:sz w:val="20"/>
          <w:szCs w:val="20"/>
        </w:rPr>
      </w:pPr>
      <w:r>
        <w:rPr>
          <w:rFonts w:ascii="Helvetica" w:hAnsi="Helvetica"/>
          <w:color w:val="26282A"/>
          <w:sz w:val="20"/>
          <w:szCs w:val="20"/>
        </w:rPr>
        <w:t>1. To remove gently pry up on the outer piece, this will unsnap from the clips. This may break the clips or the outer molding itself.  This is ok as the kit you ordered has new clips and outer moldings.</w:t>
      </w:r>
    </w:p>
    <w:p w14:paraId="570CA609" w14:textId="77777777" w:rsidR="00E46283" w:rsidRDefault="00E46283" w:rsidP="00E46283">
      <w:pPr>
        <w:pStyle w:val="yiv3805522502msonormal"/>
        <w:rPr>
          <w:rFonts w:ascii="Helvetica" w:hAnsi="Helvetica"/>
          <w:color w:val="26282A"/>
          <w:sz w:val="20"/>
          <w:szCs w:val="20"/>
        </w:rPr>
      </w:pPr>
      <w:r>
        <w:rPr>
          <w:rFonts w:ascii="Helvetica" w:hAnsi="Helvetica"/>
          <w:color w:val="26282A"/>
          <w:sz w:val="20"/>
          <w:szCs w:val="20"/>
        </w:rPr>
        <w:t>2. Once the outer is removed, unbolt the inner piece.  There are 5 bolts (per side) holding it to the body, these will be reused.</w:t>
      </w:r>
    </w:p>
    <w:p w14:paraId="1B4A9D5C" w14:textId="77777777" w:rsidR="00E46283" w:rsidRDefault="00E46283" w:rsidP="00E46283">
      <w:pPr>
        <w:pStyle w:val="yiv3805522502msonormal"/>
        <w:rPr>
          <w:rFonts w:ascii="Helvetica" w:hAnsi="Helvetica"/>
          <w:color w:val="26282A"/>
          <w:sz w:val="20"/>
          <w:szCs w:val="20"/>
        </w:rPr>
      </w:pPr>
      <w:r>
        <w:rPr>
          <w:rFonts w:ascii="Helvetica" w:hAnsi="Helvetica"/>
          <w:color w:val="26282A"/>
          <w:sz w:val="20"/>
          <w:szCs w:val="20"/>
        </w:rPr>
        <w:t>3. Then place the new inner on the body and reuse the bolts to reattach it.</w:t>
      </w:r>
    </w:p>
    <w:p w14:paraId="18839017" w14:textId="77777777" w:rsidR="00E46283" w:rsidRDefault="00E46283" w:rsidP="00E46283">
      <w:pPr>
        <w:pStyle w:val="yiv3805522502msonormal"/>
        <w:rPr>
          <w:rFonts w:ascii="Helvetica" w:hAnsi="Helvetica"/>
          <w:color w:val="26282A"/>
          <w:sz w:val="20"/>
          <w:szCs w:val="20"/>
        </w:rPr>
      </w:pPr>
      <w:r>
        <w:rPr>
          <w:rFonts w:ascii="Helvetica" w:hAnsi="Helvetica"/>
          <w:color w:val="26282A"/>
          <w:sz w:val="20"/>
          <w:szCs w:val="20"/>
        </w:rPr>
        <w:t xml:space="preserve">4. Clean contaminates from the sides of the windshield with an appropriate cleaner so the butyl tape on the outer pieces has better adhesion. </w:t>
      </w:r>
    </w:p>
    <w:p w14:paraId="0A3B88A4" w14:textId="77777777" w:rsidR="00E46283" w:rsidRDefault="00E46283" w:rsidP="00E46283">
      <w:pPr>
        <w:pStyle w:val="yiv3805522502msonormal"/>
        <w:rPr>
          <w:rFonts w:ascii="Helvetica" w:hAnsi="Helvetica"/>
          <w:color w:val="26282A"/>
          <w:sz w:val="20"/>
          <w:szCs w:val="20"/>
        </w:rPr>
      </w:pPr>
      <w:r>
        <w:rPr>
          <w:rFonts w:ascii="Helvetica" w:hAnsi="Helvetica"/>
          <w:color w:val="26282A"/>
          <w:sz w:val="20"/>
          <w:szCs w:val="20"/>
        </w:rPr>
        <w:t>5. Next slide the new clips into the inner piece, line up the outer piece over the inner piece. The circles on the outer piece is where the clips line up.</w:t>
      </w:r>
    </w:p>
    <w:p w14:paraId="28F5BD97" w14:textId="77777777" w:rsidR="00E46283" w:rsidRDefault="00E46283" w:rsidP="00E46283">
      <w:pPr>
        <w:pStyle w:val="yiv3805522502msonormal"/>
        <w:rPr>
          <w:rFonts w:ascii="Helvetica" w:hAnsi="Helvetica"/>
          <w:color w:val="26282A"/>
          <w:sz w:val="20"/>
          <w:szCs w:val="20"/>
        </w:rPr>
      </w:pPr>
      <w:r>
        <w:rPr>
          <w:rFonts w:ascii="Helvetica" w:hAnsi="Helvetica"/>
          <w:color w:val="26282A"/>
          <w:sz w:val="20"/>
          <w:szCs w:val="20"/>
        </w:rPr>
        <w:t>6. Next you can remove the green tape liner, then starting at the top, tap the outer onto the clips using your hand. You will hear an audible snap/click once the clips fully engage. Make sure all the clips engage and use pressure to wet out the adhesive on the glass.</w:t>
      </w:r>
    </w:p>
    <w:p w14:paraId="767724AA" w14:textId="77777777" w:rsidR="00E46283" w:rsidRDefault="00E46283" w:rsidP="00E46283">
      <w:pPr>
        <w:pStyle w:val="yiv3805522502msonormal"/>
        <w:rPr>
          <w:rFonts w:ascii="Helvetica" w:hAnsi="Helvetica"/>
          <w:color w:val="26282A"/>
          <w:sz w:val="20"/>
          <w:szCs w:val="20"/>
        </w:rPr>
      </w:pPr>
      <w:r>
        <w:rPr>
          <w:rFonts w:ascii="Helvetica" w:hAnsi="Helvetica"/>
          <w:color w:val="26282A"/>
          <w:sz w:val="20"/>
          <w:szCs w:val="20"/>
        </w:rPr>
        <w:t>7. Remove the clear protective liner on the outer.</w:t>
      </w:r>
    </w:p>
    <w:p w14:paraId="53C693A7" w14:textId="77777777" w:rsidR="00E46283" w:rsidRDefault="00E46283" w:rsidP="00E46283">
      <w:pPr>
        <w:pStyle w:val="yiv3805522502msonormal"/>
        <w:rPr>
          <w:rFonts w:ascii="Helvetica" w:hAnsi="Helvetica"/>
          <w:noProof/>
          <w:color w:val="26282A"/>
          <w:sz w:val="20"/>
          <w:szCs w:val="20"/>
        </w:rPr>
      </w:pPr>
      <w:r>
        <w:rPr>
          <w:rFonts w:ascii="Helvetica" w:hAnsi="Helvetica"/>
          <w:color w:val="26282A"/>
          <w:sz w:val="20"/>
          <w:szCs w:val="20"/>
        </w:rPr>
        <w:t>8. Repeat the process for the other side.</w:t>
      </w:r>
      <w:r w:rsidRPr="003877DD">
        <w:rPr>
          <w:rFonts w:ascii="Helvetica" w:hAnsi="Helvetica"/>
          <w:noProof/>
          <w:color w:val="26282A"/>
          <w:sz w:val="20"/>
          <w:szCs w:val="20"/>
        </w:rPr>
        <w:t xml:space="preserve"> </w:t>
      </w:r>
    </w:p>
    <w:p w14:paraId="5BD4A10D" w14:textId="7D85F558" w:rsidR="00FE2FE1" w:rsidRPr="00E46283" w:rsidRDefault="00E46283" w:rsidP="00E46283">
      <w:pPr>
        <w:pStyle w:val="yiv3805522502msonormal"/>
        <w:jc w:val="center"/>
      </w:pPr>
      <w:bookmarkStart w:id="0" w:name="_GoBack"/>
      <w:r>
        <w:rPr>
          <w:rFonts w:ascii="Helvetica" w:hAnsi="Helvetica"/>
          <w:noProof/>
          <w:color w:val="26282A"/>
          <w:sz w:val="20"/>
          <w:szCs w:val="20"/>
        </w:rPr>
        <w:drawing>
          <wp:inline distT="0" distB="0" distL="0" distR="0" wp14:anchorId="28FCF096" wp14:editId="5513FA77">
            <wp:extent cx="4143375" cy="414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3375" cy="4143375"/>
                    </a:xfrm>
                    <a:prstGeom prst="rect">
                      <a:avLst/>
                    </a:prstGeom>
                    <a:noFill/>
                    <a:ln>
                      <a:noFill/>
                    </a:ln>
                  </pic:spPr>
                </pic:pic>
              </a:graphicData>
            </a:graphic>
          </wp:inline>
        </w:drawing>
      </w:r>
      <w:bookmarkEnd w:id="0"/>
    </w:p>
    <w:sectPr w:rsidR="00FE2FE1" w:rsidRPr="00E46283" w:rsidSect="00FE2FE1">
      <w:footerReference w:type="default" r:id="rId8"/>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3317F" w14:textId="77777777" w:rsidR="00E73E24" w:rsidRDefault="00E73E24" w:rsidP="00E73E24">
      <w:r>
        <w:separator/>
      </w:r>
    </w:p>
  </w:endnote>
  <w:endnote w:type="continuationSeparator" w:id="0">
    <w:p w14:paraId="75F7381F" w14:textId="77777777" w:rsidR="00E73E24" w:rsidRDefault="00E73E24" w:rsidP="00E7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D408B" w14:textId="6CBD68FD" w:rsidR="00E46283" w:rsidRDefault="00E73E24">
    <w:pPr>
      <w:pStyle w:val="Footer"/>
      <w:rPr>
        <w:b/>
      </w:rPr>
    </w:pPr>
    <w:r w:rsidRPr="006C3CFF">
      <w:rPr>
        <w:sz w:val="16"/>
        <w:szCs w:val="16"/>
      </w:rPr>
      <w:t>This document is uncontrolled when printed.  When printed</w:t>
    </w:r>
    <w:r>
      <w:rPr>
        <w:sz w:val="16"/>
        <w:szCs w:val="16"/>
      </w:rPr>
      <w:t>,</w:t>
    </w:r>
    <w:r w:rsidRPr="006C3CFF">
      <w:rPr>
        <w:sz w:val="16"/>
        <w:szCs w:val="16"/>
      </w:rPr>
      <w:t xml:space="preserve"> information is useful for </w:t>
    </w:r>
    <w:r>
      <w:rPr>
        <w:sz w:val="16"/>
        <w:szCs w:val="16"/>
      </w:rPr>
      <w:t>date of plus one day</w:t>
    </w:r>
    <w:r w:rsidRPr="006C3CFF">
      <w:rPr>
        <w:sz w:val="16"/>
        <w:szCs w:val="16"/>
      </w:rPr>
      <w:t xml:space="preserve"> from</w:t>
    </w:r>
    <w:r>
      <w:rPr>
        <w:b/>
      </w:rPr>
      <w:t xml:space="preserve"> </w:t>
    </w:r>
    <w:r>
      <w:rPr>
        <w:b/>
      </w:rPr>
      <w:fldChar w:fldCharType="begin"/>
    </w:r>
    <w:r>
      <w:rPr>
        <w:b/>
      </w:rPr>
      <w:instrText xml:space="preserve"> DATE \@ "MMMM d, yyyy" </w:instrText>
    </w:r>
    <w:r>
      <w:rPr>
        <w:b/>
      </w:rPr>
      <w:fldChar w:fldCharType="separate"/>
    </w:r>
    <w:r w:rsidR="00E46283">
      <w:rPr>
        <w:b/>
        <w:noProof/>
      </w:rPr>
      <w:t>August 20, 2020</w:t>
    </w:r>
    <w:r>
      <w:rPr>
        <w:b/>
      </w:rPr>
      <w:fldChar w:fldCharType="end"/>
    </w:r>
  </w:p>
  <w:p w14:paraId="7B414BA1" w14:textId="15C6A8F2" w:rsidR="00E46283" w:rsidRPr="00E46283" w:rsidRDefault="00E46283" w:rsidP="00E46283">
    <w:pPr>
      <w:widowControl/>
      <w:rPr>
        <w:rFonts w:ascii="Arial" w:hAnsi="Arial" w:cs="Arial"/>
      </w:rPr>
    </w:pPr>
    <w:r w:rsidRPr="00E46283">
      <w:rPr>
        <w:rFonts w:ascii="Arial" w:hAnsi="Arial" w:cs="Arial"/>
      </w:rPr>
      <w:t>PI003</w:t>
    </w:r>
    <w:r>
      <w:rPr>
        <w:rFonts w:ascii="Arial" w:hAnsi="Arial" w:cs="Arial"/>
      </w:rPr>
      <w:t>1</w:t>
    </w:r>
  </w:p>
  <w:p w14:paraId="1E885F72" w14:textId="77777777" w:rsidR="00E46283" w:rsidRPr="00E46283" w:rsidRDefault="00E46283">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05C8" w14:textId="77777777" w:rsidR="00E73E24" w:rsidRDefault="00E73E24" w:rsidP="00E73E24">
      <w:r>
        <w:separator/>
      </w:r>
    </w:p>
  </w:footnote>
  <w:footnote w:type="continuationSeparator" w:id="0">
    <w:p w14:paraId="1D79B82E" w14:textId="77777777" w:rsidR="00E73E24" w:rsidRDefault="00E73E24" w:rsidP="00E73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MR8o/fdQIS6mAk4E99cej0ULBJEXSL/X0RT/MfMTAaURDgGc1btdMvvYPJ5Ezc3fJ3JmTR2/3fNX3S6uUA2A==" w:salt="n7V9A4hDsJcrRwNfjIZwU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D0"/>
    <w:rsid w:val="001714B7"/>
    <w:rsid w:val="00285910"/>
    <w:rsid w:val="002B47D0"/>
    <w:rsid w:val="0041306C"/>
    <w:rsid w:val="00545C32"/>
    <w:rsid w:val="006604E1"/>
    <w:rsid w:val="00CD70D7"/>
    <w:rsid w:val="00E46283"/>
    <w:rsid w:val="00E73E24"/>
    <w:rsid w:val="00FE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8B817"/>
  <w15:docId w15:val="{DCB5F850-34C1-4008-A8F2-BA8C88C0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FE1"/>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E2FE1"/>
    <w:rPr>
      <w:rFonts w:ascii="Tahoma" w:hAnsi="Tahoma" w:cs="Tahoma"/>
      <w:sz w:val="16"/>
      <w:szCs w:val="16"/>
    </w:rPr>
  </w:style>
  <w:style w:type="paragraph" w:styleId="PlainText">
    <w:name w:val="Plain Text"/>
    <w:basedOn w:val="Normal"/>
    <w:link w:val="PlainTextChar"/>
    <w:uiPriority w:val="99"/>
    <w:semiHidden/>
    <w:unhideWhenUsed/>
    <w:rsid w:val="001714B7"/>
    <w:pPr>
      <w:widowControl/>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714B7"/>
    <w:rPr>
      <w:rFonts w:ascii="Calibri" w:eastAsiaTheme="minorHAnsi" w:hAnsi="Calibri" w:cstheme="minorBidi"/>
      <w:sz w:val="22"/>
      <w:szCs w:val="21"/>
    </w:rPr>
  </w:style>
  <w:style w:type="paragraph" w:customStyle="1" w:styleId="yiv3805522502msonormal">
    <w:name w:val="yiv3805522502msonormal"/>
    <w:basedOn w:val="Normal"/>
    <w:rsid w:val="00CD70D7"/>
    <w:pPr>
      <w:widowControl/>
      <w:spacing w:before="100" w:beforeAutospacing="1" w:after="100" w:afterAutospacing="1"/>
    </w:pPr>
    <w:rPr>
      <w:rFonts w:ascii="Calibri" w:eastAsiaTheme="minorHAnsi" w:hAnsi="Calibri" w:cs="Calibri"/>
      <w:sz w:val="22"/>
      <w:szCs w:val="22"/>
    </w:rPr>
  </w:style>
  <w:style w:type="paragraph" w:styleId="Header">
    <w:name w:val="header"/>
    <w:basedOn w:val="Normal"/>
    <w:link w:val="HeaderChar"/>
    <w:unhideWhenUsed/>
    <w:rsid w:val="00E73E24"/>
    <w:pPr>
      <w:tabs>
        <w:tab w:val="center" w:pos="4680"/>
        <w:tab w:val="right" w:pos="9360"/>
      </w:tabs>
    </w:pPr>
  </w:style>
  <w:style w:type="character" w:customStyle="1" w:styleId="HeaderChar">
    <w:name w:val="Header Char"/>
    <w:basedOn w:val="DefaultParagraphFont"/>
    <w:link w:val="Header"/>
    <w:rsid w:val="00E73E24"/>
  </w:style>
  <w:style w:type="paragraph" w:styleId="Footer">
    <w:name w:val="footer"/>
    <w:basedOn w:val="Normal"/>
    <w:link w:val="FooterChar"/>
    <w:unhideWhenUsed/>
    <w:rsid w:val="00E73E24"/>
    <w:pPr>
      <w:tabs>
        <w:tab w:val="center" w:pos="4680"/>
        <w:tab w:val="right" w:pos="9360"/>
      </w:tabs>
    </w:pPr>
  </w:style>
  <w:style w:type="character" w:customStyle="1" w:styleId="FooterChar">
    <w:name w:val="Footer Char"/>
    <w:basedOn w:val="DefaultParagraphFont"/>
    <w:link w:val="Footer"/>
    <w:rsid w:val="00E73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005916">
      <w:bodyDiv w:val="1"/>
      <w:marLeft w:val="0"/>
      <w:marRight w:val="0"/>
      <w:marTop w:val="0"/>
      <w:marBottom w:val="0"/>
      <w:divBdr>
        <w:top w:val="none" w:sz="0" w:space="0" w:color="auto"/>
        <w:left w:val="none" w:sz="0" w:space="0" w:color="auto"/>
        <w:bottom w:val="none" w:sz="0" w:space="0" w:color="auto"/>
        <w:right w:val="none" w:sz="0" w:space="0" w:color="auto"/>
      </w:divBdr>
    </w:div>
    <w:div w:id="212206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208</Words>
  <Characters>893</Characters>
  <Application>Microsoft Office Word</Application>
  <DocSecurity>8</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Iowa Glass Depot</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ac01h</dc:creator>
  <cp:keywords/>
  <dc:description/>
  <cp:lastModifiedBy>Justin Zastrow</cp:lastModifiedBy>
  <cp:revision>6</cp:revision>
  <cp:lastPrinted>2020-08-19T14:38:00Z</cp:lastPrinted>
  <dcterms:created xsi:type="dcterms:W3CDTF">2020-08-19T14:39:00Z</dcterms:created>
  <dcterms:modified xsi:type="dcterms:W3CDTF">2020-08-20T18:50:00Z</dcterms:modified>
</cp:coreProperties>
</file>